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18ad36dd65e55695e6f8b5e53420ab4ad9683"/>
    <w:p>
      <w:pPr>
        <w:pStyle w:val="Heading3"/>
      </w:pPr>
      <w:r>
        <w:t xml:space="preserve">Сергей Собянин рассказал о новогодних сюрпризов для москвичей</w:t>
      </w:r>
    </w:p>
    <w:p>
      <w:pPr>
        <w:pStyle w:val="FirstParagraph"/>
      </w:pPr>
      <w:r>
        <w:t xml:space="preserve">19.12.2014</w:t>
      </w:r>
    </w:p>
    <w:p>
      <w:pPr>
        <w:pStyle w:val="BodyText"/>
      </w:pPr>
      <w:r>
        <w:t xml:space="preserve">Мэр Москвы неделю назад открыл ярмарочный фестиваль «Путешествие в Рождество: в гостях у сказки». Сегодня Собянин пригласил москвичей на рождественскую ярмарку ВНДХ. Главным сюрпризом к Новому году – предлагаю считать выставку "Механика чуда", которая открылась сегодня в павильоне "Космос". Выставка расскажет москвичам и гостям столицы о грандиозном олимпийском шоу в Сочи на стадионе "Фишт", - сказал градоначальник. Кроме того, в ходе посещения ВДНХ Мэр Москвы Сергей Собянин осмотрел "Биржу торгов", которая недавно открылась в павильоне № 14.</w:t>
      </w:r>
    </w:p>
    <w:p>
      <w:pPr>
        <w:pStyle w:val="BodyText"/>
      </w:pPr>
      <w:r>
        <w:t xml:space="preserve"> "Возможно, кому-то действующая система закупок продукции для городских нужд кажется непонятной. Теперь в Москве появилась специальная площадка, где в доступной форме можно найти ответ практически на любой вопрос, касающийся государственных закупок и инвестиционных предложений города Москвы", – отметил Собянин. </w:t>
      </w:r>
    </w:p>
    <w:p>
      <w:pPr>
        <w:pStyle w:val="BodyText"/>
      </w:pPr>
      <w:r>
        <w:t xml:space="preserve"> На площади Промышленности установлены 14 сказочных домиков (торговые шале, рестораны и анимационные домики), «накрытых» звёздным небом, детская карусель и шале для проведения мастер-классов. Все представленные товары произведены в России мастерами из Москвы, Московской области, Санкт-Петербурга, Архангельской и Тамбовской области Глава Департамента торговли и услуг города Москвы Алексей Немерюк сообщил, что на площади Промышленности установлены 14 сказочных домиков (торговые шале, рестораны и анимационные домики). </w:t>
      </w:r>
    </w:p>
    <w:p>
      <w:pPr>
        <w:pStyle w:val="BodyText"/>
      </w:pPr>
      <w:r>
        <w:t xml:space="preserve">Сделана площадка совместно с „Союзмультфильмом“ и посвящается различным старым мультикам и пользуется большой популярностью. Традиционно на фестивале проходит рождественский квест. Гостям фестиваля нужно будет получить на одной из площадок "Паспорт путешественника", посетить 25 рождественских площадок, в шале "Квест" ответить на экзаменационный вопрос от Снеговика и поставить штамп в паспорте. После успешного закрытия "рождественской сессии" пойти в Волшебный Лес, расположенный на Никитском бульваре, и получить подарки (но только – с 7 по 11 января).</w:t>
      </w:r>
    </w:p>
    <w:p>
      <w:pPr>
        <w:pStyle w:val="BodyText"/>
      </w:pPr>
      <w:r>
        <w:t xml:space="preserve"> Российские товары представлены производителями из Москвы, Санкт-Петербурга, Республики Карелии, Республики Дагестан, Красноярского и Ставропольского края, Оренбургской, Воронежской, Нижегородской и Владимирской областей, а также других регионов страны. Участие в фестивале также приняли зарубежные страны. Площадки фестиваля украшают более тысячи специально изготовленных арт-объектов. Гостей ждёт путешествие по ледяному лабиринту, ледовое шоу «Щелкунчик», мастер-классы по художественной ковке, интерактивные сказочные викторины, русские народные забавы, катание на ледяных горках и мини-зоопарк. Маршрут «Путешествия в Рождество» можно спланировать, а также следить за новостями фестиваля на сайте www.festmoscow.ru.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http://vost-degunino.mos.ru/presscenter/news/detail/1485628.html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Дегунино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-degunino.mos.ru" TargetMode="External" /><Relationship Type="http://schemas.openxmlformats.org/officeDocument/2006/relationships/hyperlink" Id="rId20" Target="http://vost-degunino.mos.ru/presscenter/news/detail/14856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-degunino.mos.ru" TargetMode="External" /><Relationship Type="http://schemas.openxmlformats.org/officeDocument/2006/relationships/hyperlink" Id="rId20" Target="http://vost-degunino.mos.ru/presscenter/news/detail/14856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2024-06-11T21:31:54Z</dcterms:created>
  <dcterms:modified xsi:type="dcterms:W3CDTF">2024-06-11T21:31:54Z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