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b99852b559f8145eb42013687931bd077049b"/>
    <w:p>
      <w:pPr>
        <w:pStyle w:val="Heading3"/>
      </w:pPr>
      <w:r>
        <w:t xml:space="preserve">В Восточном Дегунине завершилась обработка обрезанных деревьев</w:t>
      </w:r>
    </w:p>
    <w:p>
      <w:pPr>
        <w:pStyle w:val="FirstParagraph"/>
      </w:pPr>
      <w:r>
        <w:t xml:space="preserve">12.08.2021</w:t>
      </w:r>
    </w:p>
    <w:p>
      <w:pPr>
        <w:pStyle w:val="BodyText"/>
      </w:pPr>
      <w:r>
        <w:br/>
      </w:r>
      <w:r>
        <w:t xml:space="preserve">Некоторое время назад сотрудники ГБУ «Жилищник района Восточное Дегунино» проводили санитарную обрезку деревьев на Дубнинской улице, но забыли обработать срезы.</w:t>
      </w:r>
    </w:p>
    <w:p>
      <w:pPr>
        <w:pStyle w:val="BodyText"/>
      </w:pPr>
      <w:r>
        <w:t xml:space="preserve">«Две недели назад на Дубнинской, 2к7, была санитарная вырубка: обрезали опасные ветки. Но после этого забыли помазать спилы специальным средством. Уже несколько раз подавались жалобы, но ничего не сделано», — пожаловались жители.</w:t>
      </w:r>
    </w:p>
    <w:p>
      <w:pPr>
        <w:pStyle w:val="BodyText"/>
      </w:pPr>
      <w:r>
        <w:t xml:space="preserve">На повторную жалобу отреагировал представитель Департамента ЖКХ города Москвы.</w:t>
      </w:r>
    </w:p>
    <w:p>
      <w:pPr>
        <w:pStyle w:val="BodyText"/>
      </w:pPr>
      <w:r>
        <w:t xml:space="preserve">«11 августа сотрудники «Жилищника» обработали срезу и закрасили срезы во дворе на Дубнинской», — сообщил представитель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http://vost-degunino.mos.ru/presscenter/news/detail/10176021.html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0176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0176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2025-03-20T15:07:41Z</dcterms:created>
  <dcterms:modified xsi:type="dcterms:W3CDTF">2025-03-20T15:07:41Z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