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7AC" w:rsidRPr="001057AC" w:rsidRDefault="001057AC" w:rsidP="001057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Иностранным гражданам</w:t>
      </w:r>
    </w:p>
    <w:p w:rsidR="001057AC" w:rsidRPr="001057AC" w:rsidRDefault="001057AC" w:rsidP="001057AC">
      <w:pPr>
        <w:rPr>
          <w:rFonts w:ascii="Times New Roman" w:hAnsi="Times New Roman" w:cs="Times New Roman"/>
          <w:sz w:val="24"/>
          <w:szCs w:val="24"/>
        </w:rPr>
      </w:pPr>
      <w:r w:rsidRPr="001057AC">
        <w:rPr>
          <w:rFonts w:ascii="Times New Roman" w:hAnsi="Times New Roman" w:cs="Times New Roman"/>
          <w:sz w:val="24"/>
          <w:szCs w:val="24"/>
        </w:rPr>
        <w:t>Амина</w:t>
      </w:r>
    </w:p>
    <w:p w:rsidR="001057AC" w:rsidRPr="001057AC" w:rsidRDefault="001057AC" w:rsidP="001057AC">
      <w:pPr>
        <w:rPr>
          <w:rFonts w:ascii="Times New Roman" w:hAnsi="Times New Roman" w:cs="Times New Roman"/>
          <w:sz w:val="24"/>
          <w:szCs w:val="24"/>
        </w:rPr>
      </w:pPr>
      <w:r w:rsidRPr="001057AC">
        <w:rPr>
          <w:rFonts w:ascii="Times New Roman" w:hAnsi="Times New Roman" w:cs="Times New Roman"/>
          <w:sz w:val="24"/>
          <w:szCs w:val="24"/>
        </w:rPr>
        <w:t>ВАЖНАЯ ИНФОРМАЦИЯ ДЛЯ ИНОСТРАННЫХ ГРАЖДАН О НЕОБХОДИМОСТИ УСТАНОВЛЕНИЯ ПРИЛОЖЕНИЯ «АМИНА»</w:t>
      </w:r>
    </w:p>
    <w:p w:rsidR="001057AC" w:rsidRPr="001057AC" w:rsidRDefault="001057AC" w:rsidP="001057AC">
      <w:pPr>
        <w:rPr>
          <w:rFonts w:ascii="Times New Roman" w:hAnsi="Times New Roman" w:cs="Times New Roman"/>
          <w:sz w:val="24"/>
          <w:szCs w:val="24"/>
        </w:rPr>
      </w:pPr>
      <w:r w:rsidRPr="001057AC">
        <w:rPr>
          <w:rFonts w:ascii="Times New Roman" w:hAnsi="Times New Roman" w:cs="Times New Roman"/>
          <w:sz w:val="24"/>
          <w:szCs w:val="24"/>
        </w:rPr>
        <w:t>С 1 сентября 2025 г. в столичном регионе вводится экспериментальный режим учета места нахождения иностранных граждан, который будет проводиться в соответствии с федеральным законодательством и призван заменить действующ</w:t>
      </w:r>
      <w:r>
        <w:rPr>
          <w:rFonts w:ascii="Times New Roman" w:hAnsi="Times New Roman" w:cs="Times New Roman"/>
          <w:sz w:val="24"/>
          <w:szCs w:val="24"/>
        </w:rPr>
        <w:t>ий порядок миграционного учета.</w:t>
      </w:r>
    </w:p>
    <w:p w:rsidR="001057AC" w:rsidRDefault="001057AC" w:rsidP="001057AC">
      <w:r w:rsidRPr="001057AC">
        <w:rPr>
          <w:noProof/>
          <w:lang w:eastAsia="ru-RU"/>
        </w:rPr>
        <w:drawing>
          <wp:inline distT="0" distB="0" distL="0" distR="0">
            <wp:extent cx="5940425" cy="4206696"/>
            <wp:effectExtent l="0" t="0" r="3175" b="3810"/>
            <wp:docPr id="2" name="Рисунок 2" descr="C:\Users\User\Desktop\Listovka_Amina_RUS_dbca6877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istovka_Amina_RUS_dbca6877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6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7AC" w:rsidRPr="001057AC" w:rsidRDefault="001057AC" w:rsidP="001057AC">
      <w:pPr>
        <w:jc w:val="both"/>
        <w:rPr>
          <w:rFonts w:ascii="Times New Roman" w:hAnsi="Times New Roman" w:cs="Times New Roman"/>
          <w:sz w:val="24"/>
          <w:szCs w:val="24"/>
        </w:rPr>
      </w:pPr>
      <w:r w:rsidRPr="001057AC">
        <w:rPr>
          <w:rFonts w:ascii="Times New Roman" w:hAnsi="Times New Roman" w:cs="Times New Roman"/>
          <w:sz w:val="24"/>
          <w:szCs w:val="24"/>
        </w:rPr>
        <w:t>Гражданам стран Узбекистана, Таджикистана, Киргизии, Армении, Казахстана, Грузии, Азербайджана, Молдовы и Украины, которые приезжают в Москву и Московскую область для работы, необходимо будет в обязательном порядке установить специально</w:t>
      </w:r>
      <w:r>
        <w:rPr>
          <w:rFonts w:ascii="Times New Roman" w:hAnsi="Times New Roman" w:cs="Times New Roman"/>
          <w:sz w:val="24"/>
          <w:szCs w:val="24"/>
        </w:rPr>
        <w:t>е мобильное приложение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Амина</w:t>
      </w:r>
      <w:proofErr w:type="gramStart"/>
      <w:r>
        <w:rPr>
          <w:rFonts w:ascii="Times New Roman" w:hAnsi="Times New Roman" w:cs="Times New Roman"/>
          <w:sz w:val="24"/>
          <w:szCs w:val="24"/>
        </w:rPr>
        <w:t>».</w:t>
      </w:r>
      <w:r w:rsidRPr="001057AC">
        <w:rPr>
          <w:rFonts w:ascii="Times New Roman" w:hAnsi="Times New Roman" w:cs="Times New Roman"/>
          <w:sz w:val="24"/>
          <w:szCs w:val="24"/>
        </w:rPr>
        <w:t>Оно</w:t>
      </w:r>
      <w:proofErr w:type="spellEnd"/>
      <w:proofErr w:type="gramEnd"/>
      <w:r w:rsidRPr="001057AC">
        <w:rPr>
          <w:rFonts w:ascii="Times New Roman" w:hAnsi="Times New Roman" w:cs="Times New Roman"/>
          <w:sz w:val="24"/>
          <w:szCs w:val="24"/>
        </w:rPr>
        <w:t xml:space="preserve"> упростит постановку на учет иностранных граждан, что сделает соблюдение миграционного законодательства еще более удобным </w:t>
      </w:r>
      <w:r>
        <w:rPr>
          <w:rFonts w:ascii="Times New Roman" w:hAnsi="Times New Roman" w:cs="Times New Roman"/>
          <w:sz w:val="24"/>
          <w:szCs w:val="24"/>
        </w:rPr>
        <w:t xml:space="preserve">для добросовестных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иностранцев.</w:t>
      </w:r>
      <w:r w:rsidRPr="001057AC">
        <w:rPr>
          <w:rFonts w:ascii="Times New Roman" w:hAnsi="Times New Roman" w:cs="Times New Roman"/>
          <w:sz w:val="24"/>
          <w:szCs w:val="24"/>
        </w:rPr>
        <w:t>«Амина</w:t>
      </w:r>
      <w:proofErr w:type="spellEnd"/>
      <w:r w:rsidRPr="001057AC">
        <w:rPr>
          <w:rFonts w:ascii="Times New Roman" w:hAnsi="Times New Roman" w:cs="Times New Roman"/>
          <w:sz w:val="24"/>
          <w:szCs w:val="24"/>
        </w:rPr>
        <w:t>» позволит зарегистрироваться по адресу Многофункционального миграционного центра (ММЦ) и удаленно уведомлять органы внутренних дел о месте проживания (которое иностранный гражданин регулярно использует для сна и отдыха) и о его смене через и</w:t>
      </w:r>
      <w:r>
        <w:rPr>
          <w:rFonts w:ascii="Times New Roman" w:hAnsi="Times New Roman" w:cs="Times New Roman"/>
          <w:sz w:val="24"/>
          <w:szCs w:val="24"/>
        </w:rPr>
        <w:t xml:space="preserve">нтерфейс мобильного приложения. </w:t>
      </w:r>
      <w:r w:rsidRPr="001057AC">
        <w:rPr>
          <w:rFonts w:ascii="Times New Roman" w:hAnsi="Times New Roman" w:cs="Times New Roman"/>
          <w:sz w:val="24"/>
          <w:szCs w:val="24"/>
        </w:rPr>
        <w:t>Установка «Амины» осуществляется иностранными гражданами самостоятельно без посещения ММЦ или терр</w:t>
      </w:r>
      <w:r>
        <w:rPr>
          <w:rFonts w:ascii="Times New Roman" w:hAnsi="Times New Roman" w:cs="Times New Roman"/>
          <w:sz w:val="24"/>
          <w:szCs w:val="24"/>
        </w:rPr>
        <w:t xml:space="preserve">иториальных органов МВД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России.</w:t>
      </w:r>
      <w:r w:rsidRPr="001057AC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1057AC">
        <w:rPr>
          <w:rFonts w:ascii="Times New Roman" w:hAnsi="Times New Roman" w:cs="Times New Roman"/>
          <w:sz w:val="24"/>
          <w:szCs w:val="24"/>
        </w:rPr>
        <w:t xml:space="preserve"> авторизации в мобильном приложении необходима действующая карта иностранного гражданина. Для ее оформления иностранный гражданин обращается в ММЦ. В случае её утраты авторизацию в «Амина» мож</w:t>
      </w:r>
      <w:r>
        <w:rPr>
          <w:rFonts w:ascii="Times New Roman" w:hAnsi="Times New Roman" w:cs="Times New Roman"/>
          <w:sz w:val="24"/>
          <w:szCs w:val="24"/>
        </w:rPr>
        <w:t xml:space="preserve">но пройти по паспортным данным. </w:t>
      </w:r>
      <w:r w:rsidRPr="001057AC">
        <w:rPr>
          <w:rFonts w:ascii="Times New Roman" w:hAnsi="Times New Roman" w:cs="Times New Roman"/>
          <w:sz w:val="24"/>
          <w:szCs w:val="24"/>
        </w:rPr>
        <w:t xml:space="preserve">Далее мобильное приложение будет передавать в МВД России сведения о </w:t>
      </w:r>
      <w:proofErr w:type="spellStart"/>
      <w:r w:rsidRPr="001057AC">
        <w:rPr>
          <w:rFonts w:ascii="Times New Roman" w:hAnsi="Times New Roman" w:cs="Times New Roman"/>
          <w:sz w:val="24"/>
          <w:szCs w:val="24"/>
        </w:rPr>
        <w:t>геолокации</w:t>
      </w:r>
      <w:proofErr w:type="spellEnd"/>
      <w:r w:rsidRPr="001057AC">
        <w:rPr>
          <w:rFonts w:ascii="Times New Roman" w:hAnsi="Times New Roman" w:cs="Times New Roman"/>
          <w:sz w:val="24"/>
          <w:szCs w:val="24"/>
        </w:rPr>
        <w:t>. Если оно зафиксирует, что в течение нескольких дней они не передаются, иностранному гражданину поступит уведомление о необходимости подтвердить адрес местонахождения или проинформировать МВД о его изменении. Посещать для этого органы внутрен</w:t>
      </w:r>
      <w:r>
        <w:rPr>
          <w:rFonts w:ascii="Times New Roman" w:hAnsi="Times New Roman" w:cs="Times New Roman"/>
          <w:sz w:val="24"/>
          <w:szCs w:val="24"/>
        </w:rPr>
        <w:t xml:space="preserve">них дел,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либо ММЦ не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требуется.</w:t>
      </w:r>
      <w:r w:rsidRPr="001057AC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1057AC">
        <w:rPr>
          <w:rFonts w:ascii="Times New Roman" w:hAnsi="Times New Roman" w:cs="Times New Roman"/>
          <w:sz w:val="24"/>
          <w:szCs w:val="24"/>
        </w:rPr>
        <w:t xml:space="preserve"> случае отсутствия более трех рабочих дней сведений о </w:t>
      </w:r>
      <w:proofErr w:type="spellStart"/>
      <w:r w:rsidRPr="001057AC">
        <w:rPr>
          <w:rFonts w:ascii="Times New Roman" w:hAnsi="Times New Roman" w:cs="Times New Roman"/>
          <w:sz w:val="24"/>
          <w:szCs w:val="24"/>
        </w:rPr>
        <w:t>геолокации</w:t>
      </w:r>
      <w:proofErr w:type="spellEnd"/>
      <w:r w:rsidRPr="001057AC">
        <w:rPr>
          <w:rFonts w:ascii="Times New Roman" w:hAnsi="Times New Roman" w:cs="Times New Roman"/>
          <w:sz w:val="24"/>
          <w:szCs w:val="24"/>
        </w:rPr>
        <w:t xml:space="preserve"> абонентского устройства с даты последнего мониторинга иностранный гражданин с</w:t>
      </w:r>
      <w:r>
        <w:rPr>
          <w:rFonts w:ascii="Times New Roman" w:hAnsi="Times New Roman" w:cs="Times New Roman"/>
          <w:sz w:val="24"/>
          <w:szCs w:val="24"/>
        </w:rPr>
        <w:t xml:space="preserve">нимается с учета по адресу ММЦ. </w:t>
      </w:r>
      <w:r w:rsidRPr="001057AC">
        <w:rPr>
          <w:rFonts w:ascii="Times New Roman" w:hAnsi="Times New Roman" w:cs="Times New Roman"/>
          <w:sz w:val="24"/>
          <w:szCs w:val="24"/>
        </w:rPr>
        <w:t>После старта эксперимента нарушение условий мониторинга может стать основанием для внесения сведения об иностранном граждани</w:t>
      </w:r>
      <w:r>
        <w:rPr>
          <w:rFonts w:ascii="Times New Roman" w:hAnsi="Times New Roman" w:cs="Times New Roman"/>
          <w:sz w:val="24"/>
          <w:szCs w:val="24"/>
        </w:rPr>
        <w:t xml:space="preserve">не в Реестр контролируемых лиц. </w:t>
      </w:r>
      <w:r w:rsidRPr="001057AC">
        <w:rPr>
          <w:rFonts w:ascii="Times New Roman" w:hAnsi="Times New Roman" w:cs="Times New Roman"/>
          <w:sz w:val="24"/>
          <w:szCs w:val="24"/>
        </w:rPr>
        <w:t>В случае постановки на миграционный учет в регионе за пределами проведения эксперимента или выезда из страны иностранный гражданин снимается с учета по адресу ММЦ, соответствующее уведомление поступит через мобильное приложение «Амина». В дальнейшем, помимо функций мониторинга, в приложении появятся дополнительные полезные возможности для пользователей. Например, в нем можно будет оплатить патент, осуществить предварительную запись на</w:t>
      </w:r>
      <w:r>
        <w:rPr>
          <w:rFonts w:ascii="Times New Roman" w:hAnsi="Times New Roman" w:cs="Times New Roman"/>
          <w:sz w:val="24"/>
          <w:szCs w:val="24"/>
        </w:rPr>
        <w:t xml:space="preserve"> посещение ММЦ и многое другое.</w:t>
      </w:r>
    </w:p>
    <w:p w:rsidR="00DD64F2" w:rsidRDefault="001057AC" w:rsidP="001057AC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5A749D">
          <w:rPr>
            <w:rStyle w:val="a3"/>
            <w:rFonts w:ascii="Times New Roman" w:hAnsi="Times New Roman" w:cs="Times New Roman"/>
            <w:sz w:val="24"/>
            <w:szCs w:val="24"/>
          </w:rPr>
          <w:t>https://www.rustore.ru/catalog/app/ru.mos.amina.app</w:t>
        </w:r>
      </w:hyperlink>
    </w:p>
    <w:p w:rsidR="001057AC" w:rsidRPr="001057AC" w:rsidRDefault="001057AC" w:rsidP="001057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https://mc.mos.ru</w:t>
      </w:r>
      <w:bookmarkStart w:id="0" w:name="_GoBack"/>
      <w:bookmarkEnd w:id="0"/>
    </w:p>
    <w:sectPr w:rsidR="001057AC" w:rsidRPr="001057AC" w:rsidSect="001057A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AC"/>
    <w:rsid w:val="001057AC"/>
    <w:rsid w:val="00986C10"/>
    <w:rsid w:val="00DD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B0478"/>
  <w15:chartTrackingRefBased/>
  <w15:docId w15:val="{8E683FA5-DFE9-4AEF-AD57-23C2AFEF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57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6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ustore.ru/catalog/app/ru.mos.amina.app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2025-08-22T06:31:00Z</dcterms:created>
  <dcterms:modified xsi:type="dcterms:W3CDTF">2025-08-22T06:36:00Z</dcterms:modified>
</cp:coreProperties>
</file>